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5C" w:rsidRDefault="005D2D5C" w:rsidP="005D2D5C">
      <w:pPr>
        <w:shd w:val="clear" w:color="auto" w:fill="FFFFFF"/>
        <w:spacing w:after="200" w:line="360" w:lineRule="auto"/>
        <w:jc w:val="left"/>
        <w:rPr>
          <w:b/>
          <w:color w:val="030303"/>
        </w:rPr>
      </w:pPr>
      <w:r>
        <w:rPr>
          <w:b/>
          <w:color w:val="030303"/>
        </w:rPr>
        <w:t>Vážení rodiče,</w:t>
      </w:r>
    </w:p>
    <w:p w:rsidR="005D2D5C" w:rsidRDefault="005D2D5C" w:rsidP="005D2D5C">
      <w:pPr>
        <w:shd w:val="clear" w:color="auto" w:fill="FFFFFF"/>
        <w:spacing w:after="200" w:line="360" w:lineRule="auto"/>
        <w:rPr>
          <w:b/>
          <w:color w:val="030303"/>
        </w:rPr>
      </w:pPr>
      <w:r>
        <w:rPr>
          <w:b/>
          <w:color w:val="030303"/>
        </w:rPr>
        <w:t>tento rodičovský plán by Vám měl pomoci při promýšlení otázek týkajících se péče o Vaše dítě.</w:t>
      </w:r>
    </w:p>
    <w:p w:rsidR="005D2D5C" w:rsidRDefault="005D2D5C" w:rsidP="005D2D5C">
      <w:pPr>
        <w:shd w:val="clear" w:color="auto" w:fill="FFFFFF"/>
        <w:spacing w:after="200" w:line="360" w:lineRule="auto"/>
        <w:rPr>
          <w:color w:val="030303"/>
        </w:rPr>
      </w:pPr>
      <w:r>
        <w:rPr>
          <w:color w:val="030303"/>
        </w:rPr>
        <w:t xml:space="preserve">Následující otázky se tematicky zabývají problémy, které Vy a druhý rodič budete ve vztahu k dítěti (dětem) pravděpodobně řešit, ať již nyní, nebo v budoucnosti. Při sestavování rodičovského plánu je dobré mít na paměti, že ze zákona rodičovská odpovědnost náleží stejně </w:t>
      </w:r>
      <w:r>
        <w:rPr>
          <w:b/>
          <w:color w:val="030303"/>
        </w:rPr>
        <w:t>oběma rodičům</w:t>
      </w:r>
      <w:r>
        <w:rPr>
          <w:color w:val="030303"/>
        </w:rPr>
        <w:t xml:space="preserve">, přitom není podstatné, který z nich má dítě v péči. Rodičovskou odpovědnost mají rodiče vykonávat ve shodě a v souladu se zájmy dítěte. V zájmu dítěte přitom je, aby se na jeho výchově podíleli oba rodiče, neboť potřebuje jejich lásku, přízeň a podporu, a to bez ohledu na skutečnost, že rodiče společně nežijí. Pokud se dospělí dohodnou na rozchodu (rozvodu), jejich rozhodnutí musí dítě přijmout a strpět. Usnadněte vašemu dítěti tuto náročnou životní situaci. Vaše dítě chce a potřebuje milovat oba rodiče. Je to důležité pro jeho zdravý duševní vývoj. </w:t>
      </w:r>
    </w:p>
    <w:p w:rsidR="005D2D5C" w:rsidRDefault="005D2D5C" w:rsidP="005D2D5C">
      <w:pPr>
        <w:shd w:val="clear" w:color="auto" w:fill="FFFFFF"/>
        <w:spacing w:after="200" w:line="360" w:lineRule="auto"/>
        <w:rPr>
          <w:color w:val="030303"/>
        </w:rPr>
      </w:pPr>
      <w:r>
        <w:rPr>
          <w:color w:val="030303"/>
        </w:rPr>
        <w:t xml:space="preserve">Je několik možností, jak postupovat při sestavení plánu. Nemáte-li jako rodiče problém se vzájemnou komunikací, můžete na sestavení plánu pracovat od počátku společně.  V opačném případě může návrh rodičovského plánu vypracovat každý z rodičů zvlášť, podle svých úvah. Pokud se ani po vynaložení veškerého úsilí na některých otázkách nedohodnete, je vhodné vyhledat příslušné odborníky, kteří Vám budou nápomocní při řešení Vašich problémů. Rodičovský plán jsme pro vás sestavili na základě dlouholetých zkušeností. Jedná se o oblasti života dítěte, o kterých je vhodné předem přemýšlet, aby nedošlo zbytečně ke kolizi. Smyslem plánu je předejít konfliktům, které ovlivňují psychickou pohodu dítěte. I vy se budete cítit lépe, pokud budete v základních otázkách života dítěte ve shodě.  </w:t>
      </w:r>
    </w:p>
    <w:p w:rsidR="005D2D5C" w:rsidRDefault="005D2D5C" w:rsidP="005D2D5C">
      <w:pPr>
        <w:shd w:val="clear" w:color="auto" w:fill="FFFFFF"/>
        <w:spacing w:after="200" w:line="360" w:lineRule="auto"/>
        <w:rPr>
          <w:color w:val="030303"/>
        </w:rPr>
      </w:pPr>
      <w:r>
        <w:rPr>
          <w:color w:val="030303"/>
        </w:rPr>
        <w:t xml:space="preserve">Rodičovský plán lze vyplnit přímo v elektronické podobě, nebo vytisknout a poté odpovědi na otázky vepsat.  Rodičovský plán se přikládá jako příloha k návrhu na úpravu péče a výživy, lze ho využít i při sepisování mimosoudní dohody. </w:t>
      </w:r>
    </w:p>
    <w:p w:rsidR="005D2D5C" w:rsidRDefault="005D2D5C" w:rsidP="005D2D5C">
      <w:pPr>
        <w:shd w:val="clear" w:color="auto" w:fill="FFFFFF"/>
        <w:spacing w:after="200" w:line="360" w:lineRule="auto"/>
        <w:rPr>
          <w:color w:val="030303"/>
        </w:rPr>
      </w:pPr>
      <w:r>
        <w:rPr>
          <w:color w:val="030303"/>
        </w:rPr>
        <w:t>V nejlepším zájmu vašeho dítěte je vaše vzájemná dohoda, pokud ale nastane skutečnost, že nebudete schopni uzavřít dohodu před soudním jednáním v rámci rodičovského plánu, případně během soudního jednání, má soud možnost nařídit oběma rodičům využití odborné pomoci.</w:t>
      </w:r>
    </w:p>
    <w:p w:rsidR="005D2D5C" w:rsidRDefault="005D2D5C" w:rsidP="005D2D5C">
      <w:pPr>
        <w:shd w:val="clear" w:color="auto" w:fill="FFFFFF"/>
        <w:spacing w:after="200" w:line="360" w:lineRule="auto"/>
        <w:rPr>
          <w:color w:val="030303"/>
        </w:rPr>
      </w:pPr>
    </w:p>
    <w:p w:rsidR="005D2D5C" w:rsidRDefault="005D2D5C" w:rsidP="005D2D5C">
      <w:pPr>
        <w:shd w:val="clear" w:color="auto" w:fill="FFFFFF"/>
        <w:spacing w:after="200" w:line="360" w:lineRule="auto"/>
        <w:rPr>
          <w:b/>
          <w:color w:val="030303"/>
        </w:rPr>
      </w:pPr>
      <w:r>
        <w:rPr>
          <w:b/>
          <w:color w:val="030303"/>
        </w:rPr>
        <w:lastRenderedPageBreak/>
        <w:t>Rodičovský plán se týká budoucího života Vašich dětí. Proto si při jeho sestavování vyslechněte jejich názory a přání. Po sestavení plánu děti způsobem přiměřeným jejich věku informujte o tom, jak jste se dohodli.  (</w:t>
      </w:r>
      <w:proofErr w:type="gramStart"/>
      <w:r>
        <w:rPr>
          <w:b/>
          <w:color w:val="030303"/>
        </w:rPr>
        <w:t>viz.</w:t>
      </w:r>
      <w:proofErr w:type="gramEnd"/>
      <w:r>
        <w:rPr>
          <w:b/>
          <w:color w:val="030303"/>
        </w:rPr>
        <w:t xml:space="preserve"> § </w:t>
      </w:r>
      <w:smartTag w:uri="urn:schemas-microsoft-com:office:smarttags" w:element="metricconverter">
        <w:smartTagPr>
          <w:attr w:name="ProductID" w:val="875 OZ"/>
        </w:smartTagPr>
        <w:r>
          <w:rPr>
            <w:b/>
            <w:color w:val="030303"/>
          </w:rPr>
          <w:t>875 OZ</w:t>
        </w:r>
      </w:smartTag>
      <w:r>
        <w:rPr>
          <w:b/>
          <w:color w:val="030303"/>
        </w:rPr>
        <w:t>)</w:t>
      </w:r>
    </w:p>
    <w:p w:rsidR="005D2D5C" w:rsidRDefault="005D2D5C" w:rsidP="005D2D5C">
      <w:pPr>
        <w:shd w:val="clear" w:color="auto" w:fill="FFFFFF"/>
        <w:spacing w:after="200" w:line="360" w:lineRule="auto"/>
        <w:jc w:val="center"/>
        <w:outlineLvl w:val="0"/>
        <w:rPr>
          <w:b/>
          <w:color w:val="030303"/>
        </w:rPr>
      </w:pPr>
      <w:r>
        <w:rPr>
          <w:b/>
          <w:color w:val="030303"/>
        </w:rPr>
        <w:t>To je jen začátek! </w:t>
      </w:r>
    </w:p>
    <w:p w:rsidR="005D2D5C" w:rsidRDefault="005D2D5C" w:rsidP="005D2D5C">
      <w:pPr>
        <w:shd w:val="clear" w:color="auto" w:fill="FFFFFF"/>
        <w:spacing w:after="200" w:line="360" w:lineRule="auto"/>
        <w:rPr>
          <w:b/>
          <w:color w:val="030303"/>
        </w:rPr>
      </w:pPr>
      <w:r>
        <w:rPr>
          <w:b/>
          <w:color w:val="030303"/>
        </w:rPr>
        <w:t xml:space="preserve">Vyplněním tohoto listu jste se dostali na začátek úvah o rodičovském plánu a na začátek cesty schůdné pro vaše děti. Rodičovský plán si můžete přizpůsobit Vašim potřebám, potřebám vašich dětí a Vašeho bývalého partnera. Nezapomeňte, že plán bude růst s Vašimi dětmi. Je velmi pravděpodobné, že do zletilosti Vašich dětí mnohé z toho, na čem jste se dohodli, změníte. To, že rodičovský plán budete udržovat aktuální, přispěje ke spokojenosti Vašich dětí i Vás samotných. Pokud se vám nedaří dojít ke shodě, nebojte se obrátit na služby odborného poradenství.  </w:t>
      </w:r>
    </w:p>
    <w:p w:rsidR="000E3673" w:rsidRPr="000E3673" w:rsidRDefault="005D2D5C" w:rsidP="005D2D5C">
      <w:pPr>
        <w:shd w:val="clear" w:color="auto" w:fill="FFFFFF"/>
        <w:spacing w:after="200" w:line="360" w:lineRule="auto"/>
        <w:jc w:val="center"/>
        <w:rPr>
          <w:b/>
          <w:color w:val="030303"/>
          <w:sz w:val="28"/>
          <w:szCs w:val="28"/>
        </w:rPr>
      </w:pPr>
      <w:r w:rsidRPr="000E3673">
        <w:rPr>
          <w:b/>
          <w:color w:val="030303"/>
          <w:sz w:val="28"/>
          <w:szCs w:val="28"/>
        </w:rPr>
        <w:t xml:space="preserve">Domluvte se! </w:t>
      </w:r>
    </w:p>
    <w:p w:rsidR="000E3673" w:rsidRDefault="005D2D5C" w:rsidP="005D2D5C">
      <w:pPr>
        <w:shd w:val="clear" w:color="auto" w:fill="FFFFFF"/>
        <w:spacing w:after="200" w:line="360" w:lineRule="auto"/>
        <w:jc w:val="center"/>
        <w:rPr>
          <w:b/>
          <w:color w:val="030303"/>
          <w:sz w:val="28"/>
          <w:szCs w:val="28"/>
        </w:rPr>
      </w:pPr>
      <w:r w:rsidRPr="000E3673">
        <w:rPr>
          <w:b/>
          <w:color w:val="030303"/>
          <w:sz w:val="28"/>
          <w:szCs w:val="28"/>
        </w:rPr>
        <w:t xml:space="preserve">Berte ohled na své děti, které se nacházejí v těžké životní situaci </w:t>
      </w:r>
    </w:p>
    <w:p w:rsidR="005D2D5C" w:rsidRPr="000E3673" w:rsidRDefault="005D2D5C" w:rsidP="005D2D5C">
      <w:pPr>
        <w:shd w:val="clear" w:color="auto" w:fill="FFFFFF"/>
        <w:spacing w:after="200" w:line="360" w:lineRule="auto"/>
        <w:jc w:val="center"/>
        <w:rPr>
          <w:b/>
          <w:color w:val="030303"/>
          <w:sz w:val="28"/>
          <w:szCs w:val="28"/>
        </w:rPr>
      </w:pPr>
      <w:bookmarkStart w:id="0" w:name="_GoBack"/>
      <w:bookmarkEnd w:id="0"/>
      <w:r w:rsidRPr="000E3673">
        <w:rPr>
          <w:b/>
          <w:color w:val="030303"/>
          <w:sz w:val="28"/>
          <w:szCs w:val="28"/>
        </w:rPr>
        <w:t>a potřebují vaši pomoc!</w:t>
      </w:r>
    </w:p>
    <w:p w:rsidR="005D2D5C" w:rsidRDefault="005D2D5C" w:rsidP="005D2D5C">
      <w:pPr>
        <w:shd w:val="clear" w:color="auto" w:fill="FFFFFF"/>
        <w:spacing w:after="200" w:line="360" w:lineRule="auto"/>
        <w:outlineLvl w:val="0"/>
        <w:rPr>
          <w:b/>
          <w:color w:val="030303"/>
        </w:rPr>
      </w:pPr>
    </w:p>
    <w:p w:rsidR="005D2D5C" w:rsidRDefault="005D2D5C" w:rsidP="005D2D5C">
      <w:pPr>
        <w:shd w:val="clear" w:color="auto" w:fill="FFFFFF"/>
        <w:spacing w:after="200" w:line="360" w:lineRule="auto"/>
        <w:outlineLvl w:val="0"/>
        <w:rPr>
          <w:b/>
          <w:color w:val="030303"/>
        </w:rPr>
      </w:pPr>
    </w:p>
    <w:p w:rsidR="005D2D5C" w:rsidRDefault="005D2D5C" w:rsidP="005D2D5C">
      <w:pPr>
        <w:shd w:val="clear" w:color="auto" w:fill="FFFFFF"/>
        <w:spacing w:after="200" w:line="360" w:lineRule="auto"/>
        <w:outlineLvl w:val="0"/>
        <w:rPr>
          <w:b/>
          <w:color w:val="030303"/>
        </w:rPr>
      </w:pPr>
    </w:p>
    <w:p w:rsidR="00BC0BF1" w:rsidRDefault="00BC0BF1"/>
    <w:sectPr w:rsidR="00BC0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5C"/>
    <w:rsid w:val="000E3673"/>
    <w:rsid w:val="005D2D5C"/>
    <w:rsid w:val="00BC0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575AE0-77BE-4914-A4C3-7175D625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D5C"/>
    <w:pPr>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7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2706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DVORACKOVA</dc:creator>
  <cp:keywords/>
  <dc:description/>
  <cp:lastModifiedBy>DVORACKOVA</cp:lastModifiedBy>
  <cp:revision>2</cp:revision>
  <dcterms:created xsi:type="dcterms:W3CDTF">2018-09-07T09:15:00Z</dcterms:created>
  <dcterms:modified xsi:type="dcterms:W3CDTF">2018-09-07T09:18:00Z</dcterms:modified>
</cp:coreProperties>
</file>